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CC0FE3" w:rsidP="00F934F0">
      <w:pPr>
        <w:spacing w:before="240" w:after="240"/>
        <w:jc w:val="center"/>
        <w:rPr>
          <w:rFonts w:ascii="Times New Roman" w:hAnsi="Times New Roman"/>
          <w:b/>
          <w:sz w:val="24"/>
          <w:szCs w:val="24"/>
        </w:rPr>
      </w:pPr>
      <w:r>
        <w:rPr>
          <w:rFonts w:ascii="Times New Roman" w:hAnsi="Times New Roman"/>
          <w:b/>
          <w:sz w:val="24"/>
          <w:szCs w:val="24"/>
        </w:rPr>
        <w:t xml:space="preserve">SPECIALIST FINANCE </w:t>
      </w:r>
    </w:p>
    <w:p w:rsidR="00074B8F" w:rsidRPr="00F23693" w:rsidRDefault="00F2727D"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Pr>
          <w:rFonts w:ascii="Times New Roman" w:hAnsi="Times New Roman"/>
          <w:b/>
          <w:sz w:val="24"/>
          <w:szCs w:val="24"/>
        </w:rPr>
        <w:t>IV-a /1</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Bashkia Ura Va</w:t>
      </w:r>
      <w:r w:rsidR="003E551D" w:rsidRPr="00676823">
        <w:rPr>
          <w:rFonts w:ascii="Times New Roman" w:hAnsi="Times New Roman"/>
          <w:sz w:val="24"/>
          <w:szCs w:val="24"/>
        </w:rPr>
        <w:t>jgurore</w:t>
      </w:r>
      <w:r w:rsidR="00074B8F" w:rsidRPr="00676823">
        <w:rPr>
          <w:rFonts w:ascii="Times New Roman" w:hAnsi="Times New Roman"/>
          <w:sz w:val="24"/>
          <w:szCs w:val="24"/>
        </w:rPr>
        <w:t xml:space="preserve"> shpall procedurën e konkurimit të hapur:</w:t>
      </w:r>
    </w:p>
    <w:p w:rsidR="00074B8F" w:rsidRDefault="00CC0FE3" w:rsidP="008D24D3">
      <w:pPr>
        <w:pStyle w:val="ListParagraph"/>
        <w:numPr>
          <w:ilvl w:val="0"/>
          <w:numId w:val="9"/>
        </w:numPr>
        <w:spacing w:before="240" w:after="240"/>
        <w:jc w:val="both"/>
        <w:rPr>
          <w:rFonts w:ascii="Times New Roman" w:hAnsi="Times New Roman"/>
          <w:b/>
          <w:sz w:val="24"/>
          <w:szCs w:val="24"/>
        </w:rPr>
      </w:pPr>
      <w:r>
        <w:rPr>
          <w:rFonts w:ascii="Times New Roman" w:hAnsi="Times New Roman"/>
          <w:b/>
          <w:sz w:val="24"/>
          <w:szCs w:val="24"/>
        </w:rPr>
        <w:t xml:space="preserve">Specialist Finance </w:t>
      </w:r>
    </w:p>
    <w:p w:rsidR="00954358" w:rsidRPr="00954358" w:rsidRDefault="00694D87"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IV-a/1</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694D87">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CC0FE3"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Pr>
          <w:rFonts w:ascii="Times New Roman" w:hAnsi="Times New Roman" w:cs="Times New Roman"/>
          <w:sz w:val="24"/>
          <w:szCs w:val="24"/>
        </w:rPr>
        <w:t>dy</w:t>
      </w:r>
      <w:proofErr w:type="gramEnd"/>
      <w:r>
        <w:rPr>
          <w:rFonts w:ascii="Times New Roman" w:hAnsi="Times New Roman" w:cs="Times New Roman"/>
          <w:sz w:val="24"/>
          <w:szCs w:val="24"/>
        </w:rPr>
        <w:t xml:space="preserve"> procedurat (lëvizje paralele</w:t>
      </w:r>
      <w:r w:rsidR="00F934F0">
        <w:rPr>
          <w:rFonts w:ascii="Times New Roman" w:hAnsi="Times New Roman" w:cs="Times New Roman"/>
          <w:sz w:val="24"/>
          <w:szCs w:val="24"/>
        </w:rPr>
        <w:t>, pranim n</w:t>
      </w:r>
      <w:r w:rsidR="001027DF">
        <w:rPr>
          <w:rFonts w:ascii="Times New Roman" w:hAnsi="Times New Roman" w:cs="Times New Roman"/>
          <w:sz w:val="24"/>
          <w:szCs w:val="24"/>
        </w:rPr>
        <w:t>ë</w:t>
      </w:r>
      <w:r w:rsidR="00F934F0">
        <w:rPr>
          <w:rFonts w:ascii="Times New Roman" w:hAnsi="Times New Roman" w:cs="Times New Roman"/>
          <w:sz w:val="24"/>
          <w:szCs w:val="24"/>
        </w:rPr>
        <w:t xml:space="preserve"> sh</w:t>
      </w:r>
      <w:r w:rsidR="001027DF">
        <w:rPr>
          <w:rFonts w:ascii="Times New Roman" w:hAnsi="Times New Roman" w:cs="Times New Roman"/>
          <w:sz w:val="24"/>
          <w:szCs w:val="24"/>
        </w:rPr>
        <w:t>ë</w:t>
      </w:r>
      <w:r w:rsidR="00F934F0">
        <w:rPr>
          <w:rFonts w:ascii="Times New Roman" w:hAnsi="Times New Roman" w:cs="Times New Roman"/>
          <w:sz w:val="24"/>
          <w:szCs w:val="24"/>
        </w:rPr>
        <w:t>rbimin civil</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8D7C72">
        <w:rPr>
          <w:rFonts w:ascii="Times New Roman" w:hAnsi="Times New Roman"/>
          <w:b/>
          <w:sz w:val="24"/>
          <w:szCs w:val="24"/>
        </w:rPr>
        <w:t xml:space="preserve">07 qershor </w:t>
      </w:r>
      <w:r w:rsidR="00A07710">
        <w:rPr>
          <w:rFonts w:ascii="Times New Roman" w:hAnsi="Times New Roman"/>
          <w:b/>
          <w:sz w:val="24"/>
          <w:szCs w:val="24"/>
        </w:rPr>
        <w:t>2021</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8D7C72">
        <w:rPr>
          <w:rFonts w:ascii="Times New Roman" w:hAnsi="Times New Roman"/>
          <w:b/>
          <w:sz w:val="24"/>
          <w:szCs w:val="24"/>
        </w:rPr>
        <w:t xml:space="preserve">14 qershor </w:t>
      </w:r>
      <w:r w:rsidR="00A07710">
        <w:rPr>
          <w:rFonts w:ascii="Times New Roman" w:hAnsi="Times New Roman"/>
          <w:b/>
          <w:sz w:val="24"/>
          <w:szCs w:val="24"/>
        </w:rPr>
        <w:t>2021</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0"/>
        <w:gridCol w:w="741"/>
        <w:gridCol w:w="8793"/>
        <w:gridCol w:w="107"/>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Përgatit çdo muaj listëpagesën e ndihmës ekonomike të bashkisë dhe të njësive administrative sipas vendimit të këshillit bashkiak dhe përcjellë për shpërndarje operatoreve bankar sipas kontratave të lidhura.   </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Përgatit çdo muaj listëpagesen e invalidëve, të personave paraplegjikë, të pesonave me aftesi te kufizuar   </w:t>
            </w:r>
            <w:proofErr w:type="gramStart"/>
            <w:r w:rsidRPr="00CC0FE3">
              <w:rPr>
                <w:rFonts w:ascii="Times New Roman" w:hAnsi="Times New Roman"/>
                <w:sz w:val="24"/>
                <w:szCs w:val="24"/>
              </w:rPr>
              <w:t>,të</w:t>
            </w:r>
            <w:proofErr w:type="gramEnd"/>
            <w:r w:rsidRPr="00CC0FE3">
              <w:rPr>
                <w:rFonts w:ascii="Times New Roman" w:hAnsi="Times New Roman"/>
                <w:sz w:val="24"/>
                <w:szCs w:val="24"/>
              </w:rPr>
              <w:t xml:space="preserve"> personave të verbër të bashkisë dhe të njësive administrative, si dhe përcjell  për shpërndarje operatoreve bankar sipas kontratave të lidhura.</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Bashkëpunon  dhe bashkërendon punën me Sektorin  e Shërbimit Social si dhe  të gjitha bankat  e nivelit  të dytë për problemet në lidhje me shpëndarjen e ndihmës ekonomike dhe kategorive të invaliditetit, merr masa për vënien e tyre në rrugën e zgjidhjes  ( si ndjekja e procesit per hapjen e numrave te llogarise për kalimin e pagesave të përfituesve  etj ). </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Ndjek zbatimin e </w:t>
            </w:r>
            <w:proofErr w:type="gramStart"/>
            <w:r w:rsidRPr="00CC0FE3">
              <w:rPr>
                <w:rFonts w:ascii="Times New Roman" w:hAnsi="Times New Roman"/>
                <w:sz w:val="24"/>
                <w:szCs w:val="24"/>
              </w:rPr>
              <w:t>kontrates  me</w:t>
            </w:r>
            <w:proofErr w:type="gramEnd"/>
            <w:r w:rsidRPr="00CC0FE3">
              <w:rPr>
                <w:rFonts w:ascii="Times New Roman" w:hAnsi="Times New Roman"/>
                <w:sz w:val="24"/>
                <w:szCs w:val="24"/>
              </w:rPr>
              <w:t xml:space="preserve"> sh.a.Posta Berat , per shperndarjen e ndihmes ekonomike dhe te PAK-se.</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Në bashkëpunim  me Drejtorite e shkollave përgatit çdo muaj listëpagesën e transportit të  nx</w:t>
            </w:r>
            <w:r w:rsidR="007F2B51">
              <w:rPr>
                <w:rFonts w:ascii="Times New Roman" w:hAnsi="Times New Roman"/>
                <w:sz w:val="24"/>
                <w:szCs w:val="24"/>
              </w:rPr>
              <w:t>ë</w:t>
            </w:r>
            <w:r w:rsidRPr="00CC0FE3">
              <w:rPr>
                <w:rFonts w:ascii="Times New Roman" w:hAnsi="Times New Roman"/>
                <w:sz w:val="24"/>
                <w:szCs w:val="24"/>
              </w:rPr>
              <w:t>n</w:t>
            </w:r>
            <w:r w:rsidR="007F2B51">
              <w:rPr>
                <w:rFonts w:ascii="Times New Roman" w:hAnsi="Times New Roman"/>
                <w:sz w:val="24"/>
                <w:szCs w:val="24"/>
              </w:rPr>
              <w:t>ë</w:t>
            </w:r>
            <w:r w:rsidRPr="00CC0FE3">
              <w:rPr>
                <w:rFonts w:ascii="Times New Roman" w:hAnsi="Times New Roman"/>
                <w:sz w:val="24"/>
                <w:szCs w:val="24"/>
              </w:rPr>
              <w:t>sve p</w:t>
            </w:r>
            <w:r w:rsidR="007F2B51">
              <w:rPr>
                <w:rFonts w:ascii="Times New Roman" w:hAnsi="Times New Roman"/>
                <w:sz w:val="24"/>
                <w:szCs w:val="24"/>
              </w:rPr>
              <w:t>ë</w:t>
            </w:r>
            <w:r w:rsidRPr="00CC0FE3">
              <w:rPr>
                <w:rFonts w:ascii="Times New Roman" w:hAnsi="Times New Roman"/>
                <w:sz w:val="24"/>
                <w:szCs w:val="24"/>
              </w:rPr>
              <w:t>r  Bashkinë Ura Vajgurore</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Mban rregjistrin kontabël të aktiveve; </w:t>
            </w:r>
            <w:proofErr w:type="gramStart"/>
            <w:r w:rsidRPr="00CC0FE3">
              <w:rPr>
                <w:rFonts w:ascii="Times New Roman" w:hAnsi="Times New Roman"/>
                <w:sz w:val="24"/>
                <w:szCs w:val="24"/>
              </w:rPr>
              <w:t>në  përputhje</w:t>
            </w:r>
            <w:proofErr w:type="gramEnd"/>
            <w:r w:rsidRPr="00CC0FE3">
              <w:rPr>
                <w:rFonts w:ascii="Times New Roman" w:hAnsi="Times New Roman"/>
                <w:sz w:val="24"/>
                <w:szCs w:val="24"/>
              </w:rPr>
              <w:t xml:space="preserve"> me UMF nr. 30 date 27.12.2011 “Për menaxhimin e aktiveve në njësitë e sektorit Publik”.Ndjek levizjet e tyre gjate vitit duke I shoqeruar me dokumentacionin përkatës në të gjitha </w:t>
            </w:r>
            <w:proofErr w:type="gramStart"/>
            <w:r w:rsidRPr="00CC0FE3">
              <w:rPr>
                <w:rFonts w:ascii="Times New Roman" w:hAnsi="Times New Roman"/>
                <w:sz w:val="24"/>
                <w:szCs w:val="24"/>
              </w:rPr>
              <w:t>strukturat .(</w:t>
            </w:r>
            <w:proofErr w:type="gramEnd"/>
            <w:r w:rsidRPr="00CC0FE3">
              <w:rPr>
                <w:rFonts w:ascii="Times New Roman" w:hAnsi="Times New Roman"/>
                <w:sz w:val="24"/>
                <w:szCs w:val="24"/>
              </w:rPr>
              <w:t>213,212,202,215,214,218,327,312).</w:t>
            </w:r>
          </w:p>
          <w:p w:rsidR="00CC0FE3" w:rsidRPr="00CC0FE3" w:rsidRDefault="00CC0FE3" w:rsidP="00AA673C">
            <w:pPr>
              <w:pStyle w:val="ListParagraph"/>
              <w:numPr>
                <w:ilvl w:val="0"/>
                <w:numId w:val="29"/>
              </w:numPr>
              <w:spacing w:after="0" w:line="240" w:lineRule="auto"/>
              <w:ind w:left="360"/>
              <w:jc w:val="both"/>
              <w:rPr>
                <w:rFonts w:ascii="Times New Roman" w:hAnsi="Times New Roman"/>
                <w:color w:val="000000"/>
                <w:sz w:val="24"/>
                <w:szCs w:val="24"/>
              </w:rPr>
            </w:pPr>
            <w:r w:rsidRPr="00CC0FE3">
              <w:rPr>
                <w:rFonts w:ascii="Times New Roman" w:hAnsi="Times New Roman"/>
                <w:color w:val="000000"/>
                <w:sz w:val="24"/>
                <w:szCs w:val="24"/>
              </w:rPr>
              <w:t>Hartimin e pasqyrave te qarkullimit mujor të parave, pasqyrat mujore mbi të ardhurat dhe shpenzimet;</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Kontrollon në formë dhe në permbajtje dokumentat   për transaksionet financiare që kryhen me magazinen (Hyrjet dhe daljet), bën kontabilizimin e tyre në ditarin përkatës, kuadron me degën e thesarit;</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Kontabilizon dhe ndjek arkëtimin e debitorëve   të taksave lokale të popullatës </w:t>
            </w:r>
            <w:proofErr w:type="gramStart"/>
            <w:r w:rsidRPr="00CC0FE3">
              <w:rPr>
                <w:rFonts w:ascii="Times New Roman" w:hAnsi="Times New Roman"/>
                <w:sz w:val="24"/>
                <w:szCs w:val="24"/>
              </w:rPr>
              <w:t>dhe  biznesit</w:t>
            </w:r>
            <w:proofErr w:type="gramEnd"/>
            <w:r w:rsidRPr="00CC0FE3">
              <w:rPr>
                <w:rFonts w:ascii="Times New Roman" w:hAnsi="Times New Roman"/>
                <w:sz w:val="24"/>
                <w:szCs w:val="24"/>
              </w:rPr>
              <w:t>.</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Në përputhje me Udhëzimin nr. 30 date 27.12.2011 “Për menaxhimin e aktiveve në njësitë sektorit Publik” kreu II, Menaxhimi i riskut lidhur me aktivet, të bashkëpunojë për përgatitjen e stategjisë të menaxhimit të aktiveve, me synimin që të krijojmë, të ruajmë apo të përmirësojmë strukturen e aktiveve brënda një periudhe të caktuar, nëse parashikohen ndyshime;</w:t>
            </w:r>
          </w:p>
          <w:p w:rsidR="00CC0FE3" w:rsidRPr="00CC0FE3" w:rsidRDefault="00CC0FE3" w:rsidP="00CC0FE3">
            <w:pPr>
              <w:pStyle w:val="ListParagraph"/>
              <w:numPr>
                <w:ilvl w:val="0"/>
                <w:numId w:val="29"/>
              </w:numPr>
              <w:spacing w:line="240" w:lineRule="auto"/>
              <w:ind w:left="360"/>
              <w:jc w:val="both"/>
              <w:rPr>
                <w:rFonts w:ascii="Times New Roman" w:hAnsi="Times New Roman"/>
                <w:b/>
                <w:i/>
                <w:sz w:val="24"/>
                <w:szCs w:val="24"/>
              </w:rPr>
            </w:pPr>
            <w:r w:rsidRPr="00CC0FE3">
              <w:rPr>
                <w:rFonts w:ascii="Times New Roman" w:hAnsi="Times New Roman"/>
                <w:sz w:val="24"/>
                <w:szCs w:val="24"/>
              </w:rPr>
              <w:t xml:space="preserve">Në bashkëpunim ne komisionin e inventarizimit harton dhe rakordon përmbledhësen   e llogarive inventariale. </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Harton faturë për arkëtim për veprimet që kryhen nëpërmjet bankës sipas structurës buxhetore të të ardhurave.</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Rregjistron të ardhurat që arkëtohen në arkën e bashkisë, bën rregjistrimin e tyre në librin e arkës, </w:t>
            </w:r>
          </w:p>
          <w:p w:rsidR="00CC0FE3" w:rsidRPr="00CC0FE3"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Përpunimin e monedhave dhe derdhjen e tyre në bankë</w:t>
            </w:r>
            <w:r w:rsidR="00AA673C">
              <w:rPr>
                <w:rFonts w:ascii="Times New Roman" w:hAnsi="Times New Roman"/>
                <w:sz w:val="24"/>
                <w:szCs w:val="24"/>
              </w:rPr>
              <w:t>.</w:t>
            </w:r>
          </w:p>
          <w:p w:rsidR="00CC0FE3" w:rsidRPr="00AA673C" w:rsidRDefault="00CC0FE3" w:rsidP="00CC0FE3">
            <w:pPr>
              <w:pStyle w:val="ListParagraph"/>
              <w:numPr>
                <w:ilvl w:val="0"/>
                <w:numId w:val="29"/>
              </w:numPr>
              <w:spacing w:line="240" w:lineRule="auto"/>
              <w:ind w:left="360"/>
              <w:jc w:val="both"/>
              <w:rPr>
                <w:rFonts w:ascii="Times New Roman" w:hAnsi="Times New Roman"/>
                <w:sz w:val="24"/>
                <w:szCs w:val="24"/>
              </w:rPr>
            </w:pPr>
            <w:r w:rsidRPr="00CC0FE3">
              <w:rPr>
                <w:rFonts w:ascii="Times New Roman" w:hAnsi="Times New Roman"/>
                <w:sz w:val="24"/>
                <w:szCs w:val="24"/>
              </w:rPr>
              <w:t xml:space="preserve">Administron letrat me vlerë ( Blloqet e biletave te tregut,  të veterinerit , pullat e gjëndjes civile, fletegjobave , dhe  çdo letre tjetër me vlere ) dhe  ia shpërndan personave përgjegjës. Ndjek arkëtimet në kohë të gjobave, në rast të kundërt përgatit korrespondencen zyrtare ne zbatim te ligjit “Per kundravajtjet administrative” dhe </w:t>
            </w:r>
            <w:proofErr w:type="gramStart"/>
            <w:r w:rsidRPr="00CC0FE3">
              <w:rPr>
                <w:rFonts w:ascii="Times New Roman" w:hAnsi="Times New Roman"/>
                <w:sz w:val="24"/>
                <w:szCs w:val="24"/>
              </w:rPr>
              <w:t>ia</w:t>
            </w:r>
            <w:proofErr w:type="gramEnd"/>
            <w:r w:rsidRPr="00CC0FE3">
              <w:rPr>
                <w:rFonts w:ascii="Times New Roman" w:hAnsi="Times New Roman"/>
                <w:sz w:val="24"/>
                <w:szCs w:val="24"/>
              </w:rPr>
              <w:t xml:space="preserve"> paraqit drejtorit të drejtorisë. </w:t>
            </w:r>
          </w:p>
          <w:p w:rsidR="00CA150E" w:rsidRPr="00676823" w:rsidRDefault="00CA150E" w:rsidP="00003B4C">
            <w:pPr>
              <w:pStyle w:val="NormalWeb"/>
              <w:shd w:val="clear" w:color="auto" w:fill="FFFFFF"/>
              <w:spacing w:before="0" w:beforeAutospacing="0" w:after="0" w:afterAutospacing="0" w:line="240" w:lineRule="atLeast"/>
              <w:jc w:val="both"/>
              <w:rPr>
                <w:lang w:val="sq-AL"/>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lastRenderedPageBreak/>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54587E">
        <w:rPr>
          <w:rFonts w:ascii="Times New Roman" w:hAnsi="Times New Roman"/>
          <w:sz w:val="24"/>
          <w:szCs w:val="24"/>
        </w:rPr>
        <w:t>Bachelor</w:t>
      </w:r>
      <w:r w:rsidR="00473878">
        <w:rPr>
          <w:rFonts w:ascii="Times New Roman" w:hAnsi="Times New Roman"/>
          <w:sz w:val="24"/>
          <w:szCs w:val="24"/>
        </w:rPr>
        <w:t>”</w:t>
      </w:r>
      <w:r w:rsidR="0054587E">
        <w:rPr>
          <w:rFonts w:ascii="Times New Roman" w:hAnsi="Times New Roman"/>
          <w:sz w:val="24"/>
          <w:szCs w:val="24"/>
        </w:rPr>
        <w:t xml:space="preserve"> </w:t>
      </w:r>
      <w:r w:rsidR="0054587E" w:rsidRPr="00AA673C">
        <w:rPr>
          <w:rFonts w:ascii="Times New Roman" w:hAnsi="Times New Roman"/>
          <w:i/>
          <w:sz w:val="24"/>
          <w:szCs w:val="24"/>
        </w:rPr>
        <w:t>n</w:t>
      </w:r>
      <w:r w:rsidR="009F7AFA" w:rsidRPr="00AA673C">
        <w:rPr>
          <w:rFonts w:ascii="Times New Roman" w:hAnsi="Times New Roman"/>
          <w:i/>
          <w:sz w:val="24"/>
          <w:szCs w:val="24"/>
        </w:rPr>
        <w:t>ë</w:t>
      </w:r>
      <w:r w:rsidR="00AA673C" w:rsidRPr="00AA673C">
        <w:rPr>
          <w:rFonts w:ascii="Times New Roman" w:hAnsi="Times New Roman"/>
          <w:i/>
          <w:sz w:val="24"/>
          <w:szCs w:val="24"/>
        </w:rPr>
        <w:t xml:space="preserve"> deg</w:t>
      </w:r>
      <w:r w:rsidR="007F2B51">
        <w:rPr>
          <w:rFonts w:ascii="Times New Roman" w:hAnsi="Times New Roman"/>
          <w:i/>
          <w:sz w:val="24"/>
          <w:szCs w:val="24"/>
        </w:rPr>
        <w:t>ë</w:t>
      </w:r>
      <w:r w:rsidR="00AA673C" w:rsidRPr="00AA673C">
        <w:rPr>
          <w:rFonts w:ascii="Times New Roman" w:hAnsi="Times New Roman"/>
          <w:i/>
          <w:sz w:val="24"/>
          <w:szCs w:val="24"/>
        </w:rPr>
        <w:t>t Ekonomike</w:t>
      </w:r>
      <w:r w:rsidR="00AA673C">
        <w:rPr>
          <w:rFonts w:ascii="Times New Roman" w:hAnsi="Times New Roman"/>
          <w:sz w:val="24"/>
          <w:szCs w:val="24"/>
        </w:rPr>
        <w:t>.</w:t>
      </w:r>
      <w:r w:rsidR="0054587E">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66220D"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8D7C72">
        <w:rPr>
          <w:rFonts w:ascii="Times New Roman" w:hAnsi="Times New Roman"/>
          <w:b/>
          <w:i/>
          <w:sz w:val="24"/>
          <w:szCs w:val="24"/>
        </w:rPr>
        <w:t>07 qershor 2021</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sidR="00AA673C">
        <w:rPr>
          <w:rFonts w:ascii="Times New Roman" w:hAnsi="Times New Roman"/>
          <w:sz w:val="24"/>
          <w:szCs w:val="24"/>
        </w:rPr>
        <w:t xml:space="preserve">s </w:t>
      </w:r>
      <w:r w:rsidR="008D7C72">
        <w:rPr>
          <w:rFonts w:ascii="Times New Roman" w:hAnsi="Times New Roman"/>
          <w:sz w:val="24"/>
          <w:szCs w:val="24"/>
        </w:rPr>
        <w:t>09 qershor 2021</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w:t>
      </w:r>
      <w:r w:rsidR="00074B8F" w:rsidRPr="00676823">
        <w:rPr>
          <w:rFonts w:ascii="Times New Roman" w:hAnsi="Times New Roman"/>
          <w:sz w:val="24"/>
          <w:szCs w:val="24"/>
        </w:rPr>
        <w:lastRenderedPageBreak/>
        <w:t xml:space="preserve">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D05162" w:rsidRDefault="00074B8F" w:rsidP="00A55CE9">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266665" w:rsidRPr="00AA673C" w:rsidRDefault="00266665" w:rsidP="008D24D3">
      <w:pPr>
        <w:pStyle w:val="ListParagraph"/>
        <w:numPr>
          <w:ilvl w:val="0"/>
          <w:numId w:val="4"/>
        </w:numPr>
        <w:jc w:val="both"/>
        <w:rPr>
          <w:rFonts w:ascii="Times New Roman" w:hAnsi="Times New Roman"/>
          <w:sz w:val="24"/>
          <w:szCs w:val="24"/>
        </w:rPr>
      </w:pPr>
      <w:r w:rsidRPr="00AA673C">
        <w:rPr>
          <w:rFonts w:ascii="Times New Roman" w:hAnsi="Times New Roman"/>
          <w:sz w:val="24"/>
          <w:szCs w:val="24"/>
        </w:rPr>
        <w:t>Njohuritë mbi Ligjin 139/2015 “</w:t>
      </w:r>
      <w:r w:rsidRPr="00AA673C">
        <w:rPr>
          <w:rFonts w:ascii="Times New Roman" w:hAnsi="Times New Roman"/>
          <w:i/>
          <w:sz w:val="24"/>
          <w:szCs w:val="24"/>
        </w:rPr>
        <w:t>P</w:t>
      </w:r>
      <w:r w:rsidR="001027DF" w:rsidRPr="00AA673C">
        <w:rPr>
          <w:rFonts w:ascii="Times New Roman" w:hAnsi="Times New Roman"/>
          <w:i/>
          <w:sz w:val="24"/>
          <w:szCs w:val="24"/>
        </w:rPr>
        <w:t>ë</w:t>
      </w:r>
      <w:r w:rsidRPr="00AA673C">
        <w:rPr>
          <w:rFonts w:ascii="Times New Roman" w:hAnsi="Times New Roman"/>
          <w:i/>
          <w:sz w:val="24"/>
          <w:szCs w:val="24"/>
        </w:rPr>
        <w:t>r Vet</w:t>
      </w:r>
      <w:r w:rsidR="001027DF" w:rsidRPr="00AA673C">
        <w:rPr>
          <w:rFonts w:ascii="Times New Roman" w:hAnsi="Times New Roman"/>
          <w:i/>
          <w:sz w:val="24"/>
          <w:szCs w:val="24"/>
        </w:rPr>
        <w:t>ë</w:t>
      </w:r>
      <w:r w:rsidRPr="00AA673C">
        <w:rPr>
          <w:rFonts w:ascii="Times New Roman" w:hAnsi="Times New Roman"/>
          <w:i/>
          <w:sz w:val="24"/>
          <w:szCs w:val="24"/>
        </w:rPr>
        <w:t>qeverisjen Vendore</w:t>
      </w:r>
      <w:r w:rsidRPr="00AA673C">
        <w:rPr>
          <w:rFonts w:ascii="Times New Roman" w:hAnsi="Times New Roman"/>
          <w:sz w:val="24"/>
          <w:szCs w:val="24"/>
        </w:rPr>
        <w:t>”</w:t>
      </w:r>
    </w:p>
    <w:p w:rsidR="00074B8F" w:rsidRPr="00AA673C" w:rsidRDefault="00074B8F" w:rsidP="008D24D3">
      <w:pPr>
        <w:pStyle w:val="ListParagraph"/>
        <w:numPr>
          <w:ilvl w:val="0"/>
          <w:numId w:val="4"/>
        </w:numPr>
        <w:jc w:val="both"/>
        <w:rPr>
          <w:rFonts w:ascii="Times New Roman" w:hAnsi="Times New Roman"/>
          <w:sz w:val="24"/>
          <w:szCs w:val="24"/>
        </w:rPr>
      </w:pPr>
      <w:r w:rsidRPr="00AA673C">
        <w:rPr>
          <w:rFonts w:ascii="Times New Roman" w:hAnsi="Times New Roman"/>
          <w:sz w:val="24"/>
          <w:szCs w:val="24"/>
        </w:rPr>
        <w:t>Njohuritë mbi Ligjin Nr. 152/2013, “</w:t>
      </w:r>
      <w:r w:rsidRPr="00AA673C">
        <w:rPr>
          <w:rFonts w:ascii="Times New Roman" w:hAnsi="Times New Roman"/>
          <w:i/>
          <w:sz w:val="24"/>
          <w:szCs w:val="24"/>
        </w:rPr>
        <w:t>Për Nëpunësin Civil</w:t>
      </w:r>
      <w:r w:rsidRPr="00AA673C">
        <w:rPr>
          <w:rFonts w:ascii="Times New Roman" w:hAnsi="Times New Roman"/>
          <w:sz w:val="24"/>
          <w:szCs w:val="24"/>
        </w:rPr>
        <w:t>”, i ndryshuar,</w:t>
      </w:r>
      <w:r w:rsidR="00A3738F" w:rsidRPr="00AA673C">
        <w:rPr>
          <w:rFonts w:ascii="Times New Roman" w:hAnsi="Times New Roman"/>
          <w:sz w:val="24"/>
          <w:szCs w:val="24"/>
        </w:rPr>
        <w:t xml:space="preserve"> si</w:t>
      </w:r>
      <w:r w:rsidRPr="00AA673C">
        <w:rPr>
          <w:rFonts w:ascii="Times New Roman" w:hAnsi="Times New Roman"/>
          <w:sz w:val="24"/>
          <w:szCs w:val="24"/>
        </w:rPr>
        <w:t xml:space="preserve"> dhe aktet </w:t>
      </w:r>
      <w:r w:rsidR="00A3738F" w:rsidRPr="00AA673C">
        <w:rPr>
          <w:rFonts w:ascii="Times New Roman" w:hAnsi="Times New Roman"/>
          <w:sz w:val="24"/>
          <w:szCs w:val="24"/>
        </w:rPr>
        <w:t xml:space="preserve">lighore dhe </w:t>
      </w:r>
      <w:r w:rsidRPr="00AA673C">
        <w:rPr>
          <w:rFonts w:ascii="Times New Roman" w:hAnsi="Times New Roman"/>
          <w:sz w:val="24"/>
          <w:szCs w:val="24"/>
        </w:rPr>
        <w:t>nënligjore dalë në zbatim të tij.</w:t>
      </w:r>
    </w:p>
    <w:p w:rsidR="00074B8F" w:rsidRPr="00AA673C" w:rsidRDefault="00074B8F" w:rsidP="008D24D3">
      <w:pPr>
        <w:pStyle w:val="ListParagraph"/>
        <w:numPr>
          <w:ilvl w:val="0"/>
          <w:numId w:val="4"/>
        </w:numPr>
        <w:ind w:right="-81"/>
        <w:jc w:val="both"/>
        <w:rPr>
          <w:rFonts w:ascii="Times New Roman" w:hAnsi="Times New Roman"/>
          <w:i/>
          <w:sz w:val="24"/>
          <w:szCs w:val="24"/>
        </w:rPr>
      </w:pPr>
      <w:r w:rsidRPr="00AA673C">
        <w:rPr>
          <w:rFonts w:ascii="Times New Roman" w:hAnsi="Times New Roman"/>
          <w:sz w:val="24"/>
          <w:szCs w:val="24"/>
        </w:rPr>
        <w:t>Njohuritë mbi Ligjin Nr. 9131, datë 08.09.2003, “</w:t>
      </w:r>
      <w:r w:rsidRPr="00AA673C">
        <w:rPr>
          <w:rFonts w:ascii="Times New Roman" w:hAnsi="Times New Roman"/>
          <w:i/>
          <w:sz w:val="24"/>
          <w:szCs w:val="24"/>
        </w:rPr>
        <w:t>Për rregullat e etikës në administratën publike</w:t>
      </w:r>
      <w:r w:rsidRPr="00AA673C">
        <w:rPr>
          <w:rFonts w:ascii="Times New Roman" w:hAnsi="Times New Roman"/>
          <w:sz w:val="24"/>
          <w:szCs w:val="24"/>
        </w:rPr>
        <w:t>”.</w:t>
      </w:r>
    </w:p>
    <w:p w:rsidR="00C95A72" w:rsidRPr="00AA673C" w:rsidRDefault="00074B8F" w:rsidP="008D24D3">
      <w:pPr>
        <w:pStyle w:val="ListParagraph"/>
        <w:numPr>
          <w:ilvl w:val="0"/>
          <w:numId w:val="4"/>
        </w:numPr>
        <w:ind w:right="-81"/>
        <w:jc w:val="both"/>
        <w:rPr>
          <w:rFonts w:ascii="Times New Roman" w:hAnsi="Times New Roman"/>
          <w:sz w:val="24"/>
          <w:szCs w:val="24"/>
        </w:rPr>
      </w:pPr>
      <w:r w:rsidRPr="00AA673C">
        <w:rPr>
          <w:rFonts w:ascii="Times New Roman" w:hAnsi="Times New Roman"/>
          <w:sz w:val="24"/>
          <w:szCs w:val="24"/>
          <w:lang w:val="sq-AL"/>
        </w:rPr>
        <w:t>Njohuritë mbi Ligjin Nr. 8503, datë 30.06.1999, “</w:t>
      </w:r>
      <w:r w:rsidRPr="00AA673C">
        <w:rPr>
          <w:rFonts w:ascii="Times New Roman" w:hAnsi="Times New Roman"/>
          <w:i/>
          <w:sz w:val="24"/>
          <w:szCs w:val="24"/>
          <w:lang w:val="sq-AL"/>
        </w:rPr>
        <w:t>Për të drejtën e informimit për dokumentet zyrtare</w:t>
      </w:r>
      <w:r w:rsidRPr="00AA673C">
        <w:rPr>
          <w:rFonts w:ascii="Times New Roman" w:hAnsi="Times New Roman"/>
          <w:sz w:val="24"/>
          <w:szCs w:val="24"/>
          <w:lang w:val="sq-AL"/>
        </w:rPr>
        <w:t>”, i ndryshuar.</w:t>
      </w:r>
    </w:p>
    <w:p w:rsidR="0054587E" w:rsidRPr="00AA673C" w:rsidRDefault="00003B4C" w:rsidP="0054587E">
      <w:pPr>
        <w:pStyle w:val="ListParagraph"/>
        <w:numPr>
          <w:ilvl w:val="0"/>
          <w:numId w:val="4"/>
        </w:numPr>
        <w:ind w:right="-81"/>
        <w:jc w:val="both"/>
        <w:rPr>
          <w:rFonts w:ascii="Times New Roman" w:hAnsi="Times New Roman"/>
          <w:sz w:val="24"/>
          <w:szCs w:val="24"/>
        </w:rPr>
      </w:pPr>
      <w:r w:rsidRPr="00AA673C">
        <w:rPr>
          <w:rFonts w:ascii="Times New Roman" w:hAnsi="Times New Roman"/>
          <w:sz w:val="24"/>
          <w:szCs w:val="24"/>
          <w:lang w:val="sq-AL"/>
        </w:rPr>
        <w:t>Njohuritë mbi Ligjin</w:t>
      </w:r>
      <w:r w:rsidRPr="00AA673C">
        <w:rPr>
          <w:rFonts w:ascii="Times New Roman" w:hAnsi="Times New Roman"/>
          <w:sz w:val="24"/>
          <w:szCs w:val="24"/>
        </w:rPr>
        <w:t xml:space="preserve"> Nr. 44/20151 “Ko</w:t>
      </w:r>
      <w:r w:rsidRPr="00AA673C">
        <w:rPr>
          <w:rFonts w:ascii="Times New Roman" w:hAnsi="Times New Roman"/>
          <w:i/>
          <w:sz w:val="24"/>
          <w:szCs w:val="24"/>
        </w:rPr>
        <w:t>di I Procedurave Administrative I Republikës Së Shqipërisë</w:t>
      </w:r>
      <w:r w:rsidRPr="00AA673C">
        <w:rPr>
          <w:rFonts w:ascii="Times New Roman" w:hAnsi="Times New Roman"/>
          <w:sz w:val="24"/>
          <w:szCs w:val="24"/>
        </w:rPr>
        <w:t>” I ndryshuar</w:t>
      </w:r>
    </w:p>
    <w:p w:rsidR="00AA673C" w:rsidRPr="00AA673C" w:rsidRDefault="00AA673C" w:rsidP="00AA673C">
      <w:pPr>
        <w:pStyle w:val="ListParagraph"/>
        <w:numPr>
          <w:ilvl w:val="0"/>
          <w:numId w:val="4"/>
        </w:numPr>
        <w:spacing w:after="0"/>
        <w:jc w:val="both"/>
        <w:rPr>
          <w:rFonts w:ascii="Times New Roman" w:hAnsi="Times New Roman"/>
          <w:sz w:val="24"/>
          <w:szCs w:val="24"/>
        </w:rPr>
      </w:pPr>
      <w:r w:rsidRPr="00AA673C">
        <w:rPr>
          <w:rFonts w:ascii="Times New Roman" w:hAnsi="Times New Roman"/>
          <w:sz w:val="24"/>
          <w:szCs w:val="24"/>
        </w:rPr>
        <w:t xml:space="preserve">Ligjin </w:t>
      </w:r>
      <w:r w:rsidRPr="00AA673C">
        <w:rPr>
          <w:rFonts w:ascii="Times New Roman" w:hAnsi="Times New Roman"/>
          <w:noProof/>
          <w:color w:val="000000"/>
          <w:sz w:val="24"/>
          <w:szCs w:val="24"/>
          <w:lang w:val="sq-AL"/>
        </w:rPr>
        <w:t xml:space="preserve">Nr. </w:t>
      </w:r>
      <w:r w:rsidRPr="00AA673C">
        <w:rPr>
          <w:rFonts w:ascii="Times New Roman" w:hAnsi="Times New Roman"/>
          <w:sz w:val="24"/>
          <w:szCs w:val="24"/>
        </w:rPr>
        <w:t xml:space="preserve"> 9936 dt.26.06.2008 “</w:t>
      </w:r>
      <w:r w:rsidRPr="00AA673C">
        <w:rPr>
          <w:rFonts w:ascii="Times New Roman" w:hAnsi="Times New Roman"/>
          <w:i/>
          <w:sz w:val="24"/>
          <w:szCs w:val="24"/>
        </w:rPr>
        <w:t>Për menaxhimin e buxhetit në Republiken e Shqiperise</w:t>
      </w:r>
      <w:r>
        <w:rPr>
          <w:rFonts w:ascii="Times New Roman" w:hAnsi="Times New Roman"/>
          <w:sz w:val="24"/>
          <w:szCs w:val="24"/>
        </w:rPr>
        <w:t>”.</w:t>
      </w:r>
    </w:p>
    <w:p w:rsidR="00AA673C" w:rsidRPr="00AA673C" w:rsidRDefault="00AA673C" w:rsidP="00AA673C">
      <w:pPr>
        <w:pStyle w:val="ListParagraph"/>
        <w:numPr>
          <w:ilvl w:val="0"/>
          <w:numId w:val="4"/>
        </w:numPr>
        <w:spacing w:after="0"/>
        <w:jc w:val="both"/>
        <w:rPr>
          <w:rFonts w:ascii="Times New Roman" w:hAnsi="Times New Roman"/>
          <w:sz w:val="24"/>
          <w:szCs w:val="24"/>
        </w:rPr>
      </w:pPr>
      <w:r w:rsidRPr="00AA673C">
        <w:rPr>
          <w:rFonts w:ascii="Times New Roman" w:hAnsi="Times New Roman"/>
          <w:sz w:val="24"/>
          <w:szCs w:val="24"/>
        </w:rPr>
        <w:t xml:space="preserve">Ligjin </w:t>
      </w:r>
      <w:r w:rsidRPr="00AA673C">
        <w:rPr>
          <w:rFonts w:ascii="Times New Roman" w:hAnsi="Times New Roman"/>
          <w:noProof/>
          <w:color w:val="000000"/>
          <w:sz w:val="24"/>
          <w:szCs w:val="24"/>
          <w:lang w:val="sq-AL"/>
        </w:rPr>
        <w:t xml:space="preserve">Nr.  </w:t>
      </w:r>
      <w:r w:rsidRPr="00AA673C">
        <w:rPr>
          <w:rFonts w:ascii="Times New Roman" w:hAnsi="Times New Roman"/>
          <w:sz w:val="24"/>
          <w:szCs w:val="24"/>
        </w:rPr>
        <w:t>10 296 date 08.07.2010 “</w:t>
      </w:r>
      <w:r w:rsidRPr="00AA673C">
        <w:rPr>
          <w:rFonts w:ascii="Times New Roman" w:hAnsi="Times New Roman"/>
          <w:i/>
          <w:sz w:val="24"/>
          <w:szCs w:val="24"/>
        </w:rPr>
        <w:t>Për menaxhimin financiar dhe kontrollin</w:t>
      </w:r>
      <w:r w:rsidRPr="00AA673C">
        <w:rPr>
          <w:rFonts w:ascii="Times New Roman" w:hAnsi="Times New Roman"/>
          <w:sz w:val="24"/>
          <w:szCs w:val="24"/>
        </w:rPr>
        <w:t>”.</w:t>
      </w:r>
    </w:p>
    <w:p w:rsidR="00AA673C" w:rsidRPr="00D05162" w:rsidRDefault="00AA673C" w:rsidP="00AA673C">
      <w:pPr>
        <w:pStyle w:val="ListParagraph"/>
        <w:ind w:left="360" w:right="-81"/>
        <w:jc w:val="both"/>
        <w:rPr>
          <w:rFonts w:ascii="Times New Roman" w:hAnsi="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66220D"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A01D22"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5F227C">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694D87">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AA673C" w:rsidRPr="00676823" w:rsidRDefault="00AA673C" w:rsidP="00AA673C">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673C" w:rsidRPr="00676823" w:rsidRDefault="00AA673C" w:rsidP="00AA673C">
      <w:pPr>
        <w:pStyle w:val="BodyText"/>
        <w:spacing w:line="276" w:lineRule="auto"/>
        <w:jc w:val="both"/>
        <w:rPr>
          <w:rFonts w:ascii="Times New Roman" w:hAnsi="Times New Roman" w:cs="Times New Roman"/>
          <w:b/>
          <w:sz w:val="24"/>
          <w:szCs w:val="24"/>
        </w:rPr>
      </w:pPr>
    </w:p>
    <w:p w:rsidR="00AA673C" w:rsidRPr="00676823" w:rsidRDefault="00AA673C" w:rsidP="00AA673C">
      <w:pPr>
        <w:pStyle w:val="ListParagraph"/>
        <w:widowControl w:val="0"/>
        <w:numPr>
          <w:ilvl w:val="0"/>
          <w:numId w:val="3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Bachelor” </w:t>
      </w:r>
      <w:r w:rsidRPr="00AA673C">
        <w:rPr>
          <w:rFonts w:ascii="Times New Roman" w:hAnsi="Times New Roman"/>
          <w:i/>
          <w:sz w:val="24"/>
          <w:szCs w:val="24"/>
        </w:rPr>
        <w:t>në deg</w:t>
      </w:r>
      <w:r w:rsidR="007F2B51">
        <w:rPr>
          <w:rFonts w:ascii="Times New Roman" w:hAnsi="Times New Roman"/>
          <w:i/>
          <w:sz w:val="24"/>
          <w:szCs w:val="24"/>
        </w:rPr>
        <w:t>ë</w:t>
      </w:r>
      <w:r w:rsidRPr="00AA673C">
        <w:rPr>
          <w:rFonts w:ascii="Times New Roman" w:hAnsi="Times New Roman"/>
          <w:i/>
          <w:sz w:val="24"/>
          <w:szCs w:val="24"/>
        </w:rPr>
        <w:t>t Ekonomike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673C" w:rsidRDefault="00AA673C" w:rsidP="00AA673C">
      <w:pPr>
        <w:pStyle w:val="Heading3"/>
        <w:keepNext w:val="0"/>
        <w:keepLines w:val="0"/>
        <w:widowControl w:val="0"/>
        <w:numPr>
          <w:ilvl w:val="0"/>
          <w:numId w:val="3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AA673C" w:rsidRPr="00B1606B" w:rsidRDefault="00AA673C" w:rsidP="00AA673C"/>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lastRenderedPageBreak/>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66220D"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2D70CB">
        <w:rPr>
          <w:rFonts w:ascii="Times New Roman" w:hAnsi="Times New Roman"/>
          <w:b/>
          <w:i/>
          <w:sz w:val="24"/>
          <w:szCs w:val="24"/>
        </w:rPr>
        <w:t>14 qershor 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b/>
                <w:i/>
                <w:sz w:val="24"/>
                <w:szCs w:val="24"/>
              </w:rPr>
              <w:t xml:space="preserve"> </w:t>
            </w: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2D70CB">
        <w:rPr>
          <w:rFonts w:ascii="Times New Roman" w:hAnsi="Times New Roman"/>
          <w:sz w:val="24"/>
          <w:szCs w:val="24"/>
        </w:rPr>
        <w:t>14 qershor 2021</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AA673C">
        <w:rPr>
          <w:rFonts w:ascii="Times New Roman" w:hAnsi="Times New Roman"/>
          <w:sz w:val="24"/>
          <w:szCs w:val="24"/>
        </w:rPr>
        <w:t xml:space="preserve">n </w:t>
      </w:r>
      <w:r w:rsidR="002D70CB">
        <w:rPr>
          <w:rFonts w:ascii="Times New Roman" w:hAnsi="Times New Roman"/>
          <w:sz w:val="24"/>
          <w:szCs w:val="24"/>
        </w:rPr>
        <w:t xml:space="preserve">24 qershor </w:t>
      </w:r>
      <w:proofErr w:type="gramStart"/>
      <w:r w:rsidR="002D70CB">
        <w:rPr>
          <w:rFonts w:ascii="Times New Roman" w:hAnsi="Times New Roman"/>
          <w:sz w:val="24"/>
          <w:szCs w:val="24"/>
        </w:rPr>
        <w:t>2021</w:t>
      </w:r>
      <w:bookmarkStart w:id="0" w:name="_GoBack"/>
      <w:bookmarkEnd w:id="0"/>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lastRenderedPageBreak/>
        <w:t>Kandidatët do të vlerësohen në lidhje me:</w:t>
      </w:r>
    </w:p>
    <w:p w:rsidR="00AA673C" w:rsidRPr="00D05162" w:rsidRDefault="00AA673C" w:rsidP="00AA673C">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673C" w:rsidRPr="00AA673C" w:rsidRDefault="00AA673C" w:rsidP="00AA673C">
      <w:pPr>
        <w:pStyle w:val="ListParagraph"/>
        <w:numPr>
          <w:ilvl w:val="0"/>
          <w:numId w:val="32"/>
        </w:numPr>
        <w:jc w:val="both"/>
        <w:rPr>
          <w:rFonts w:ascii="Times New Roman" w:hAnsi="Times New Roman"/>
          <w:sz w:val="24"/>
          <w:szCs w:val="24"/>
        </w:rPr>
      </w:pPr>
      <w:r w:rsidRPr="00AA673C">
        <w:rPr>
          <w:rFonts w:ascii="Times New Roman" w:hAnsi="Times New Roman"/>
          <w:sz w:val="24"/>
          <w:szCs w:val="24"/>
        </w:rPr>
        <w:t>Njohuritë mbi Ligjin 139/2015 “</w:t>
      </w:r>
      <w:r w:rsidRPr="00AA673C">
        <w:rPr>
          <w:rFonts w:ascii="Times New Roman" w:hAnsi="Times New Roman"/>
          <w:i/>
          <w:sz w:val="24"/>
          <w:szCs w:val="24"/>
        </w:rPr>
        <w:t>Për Vetëqeverisjen Vendore</w:t>
      </w:r>
      <w:r w:rsidRPr="00AA673C">
        <w:rPr>
          <w:rFonts w:ascii="Times New Roman" w:hAnsi="Times New Roman"/>
          <w:sz w:val="24"/>
          <w:szCs w:val="24"/>
        </w:rPr>
        <w:t>”</w:t>
      </w:r>
    </w:p>
    <w:p w:rsidR="00AA673C" w:rsidRPr="00AA673C" w:rsidRDefault="00AA673C" w:rsidP="00AA673C">
      <w:pPr>
        <w:pStyle w:val="ListParagraph"/>
        <w:numPr>
          <w:ilvl w:val="0"/>
          <w:numId w:val="32"/>
        </w:numPr>
        <w:jc w:val="both"/>
        <w:rPr>
          <w:rFonts w:ascii="Times New Roman" w:hAnsi="Times New Roman"/>
          <w:sz w:val="24"/>
          <w:szCs w:val="24"/>
        </w:rPr>
      </w:pPr>
      <w:r w:rsidRPr="00AA673C">
        <w:rPr>
          <w:rFonts w:ascii="Times New Roman" w:hAnsi="Times New Roman"/>
          <w:sz w:val="24"/>
          <w:szCs w:val="24"/>
        </w:rPr>
        <w:t>Njohuritë mbi Ligjin Nr. 152/2013, “</w:t>
      </w:r>
      <w:r w:rsidRPr="00AA673C">
        <w:rPr>
          <w:rFonts w:ascii="Times New Roman" w:hAnsi="Times New Roman"/>
          <w:i/>
          <w:sz w:val="24"/>
          <w:szCs w:val="24"/>
        </w:rPr>
        <w:t>Për Nëpunësin Civil</w:t>
      </w:r>
      <w:r w:rsidRPr="00AA673C">
        <w:rPr>
          <w:rFonts w:ascii="Times New Roman" w:hAnsi="Times New Roman"/>
          <w:sz w:val="24"/>
          <w:szCs w:val="24"/>
        </w:rPr>
        <w:t>”, i ndryshuar, si dhe aktet lighore dhe nënligjore dalë në zbatim të tij.</w:t>
      </w:r>
    </w:p>
    <w:p w:rsidR="00AA673C" w:rsidRPr="00AA673C" w:rsidRDefault="00AA673C" w:rsidP="00AA673C">
      <w:pPr>
        <w:pStyle w:val="ListParagraph"/>
        <w:numPr>
          <w:ilvl w:val="0"/>
          <w:numId w:val="32"/>
        </w:numPr>
        <w:ind w:right="-81"/>
        <w:jc w:val="both"/>
        <w:rPr>
          <w:rFonts w:ascii="Times New Roman" w:hAnsi="Times New Roman"/>
          <w:i/>
          <w:sz w:val="24"/>
          <w:szCs w:val="24"/>
        </w:rPr>
      </w:pPr>
      <w:r w:rsidRPr="00AA673C">
        <w:rPr>
          <w:rFonts w:ascii="Times New Roman" w:hAnsi="Times New Roman"/>
          <w:sz w:val="24"/>
          <w:szCs w:val="24"/>
        </w:rPr>
        <w:t>Njohuritë mbi Ligjin Nr. 9131, datë 08.09.2003, “</w:t>
      </w:r>
      <w:r w:rsidRPr="00AA673C">
        <w:rPr>
          <w:rFonts w:ascii="Times New Roman" w:hAnsi="Times New Roman"/>
          <w:i/>
          <w:sz w:val="24"/>
          <w:szCs w:val="24"/>
        </w:rPr>
        <w:t>Për rregullat e etikës në administratën publike</w:t>
      </w:r>
      <w:r w:rsidRPr="00AA673C">
        <w:rPr>
          <w:rFonts w:ascii="Times New Roman" w:hAnsi="Times New Roman"/>
          <w:sz w:val="24"/>
          <w:szCs w:val="24"/>
        </w:rPr>
        <w:t>”.</w:t>
      </w:r>
    </w:p>
    <w:p w:rsidR="00AA673C" w:rsidRPr="00AA673C" w:rsidRDefault="00AA673C" w:rsidP="00AA673C">
      <w:pPr>
        <w:pStyle w:val="ListParagraph"/>
        <w:numPr>
          <w:ilvl w:val="0"/>
          <w:numId w:val="32"/>
        </w:numPr>
        <w:ind w:right="-81"/>
        <w:jc w:val="both"/>
        <w:rPr>
          <w:rFonts w:ascii="Times New Roman" w:hAnsi="Times New Roman"/>
          <w:sz w:val="24"/>
          <w:szCs w:val="24"/>
        </w:rPr>
      </w:pPr>
      <w:r w:rsidRPr="00AA673C">
        <w:rPr>
          <w:rFonts w:ascii="Times New Roman" w:hAnsi="Times New Roman"/>
          <w:sz w:val="24"/>
          <w:szCs w:val="24"/>
          <w:lang w:val="sq-AL"/>
        </w:rPr>
        <w:t>Njohuritë mbi Ligjin Nr. 8503, datë 30.06.1999, “</w:t>
      </w:r>
      <w:r w:rsidRPr="00AA673C">
        <w:rPr>
          <w:rFonts w:ascii="Times New Roman" w:hAnsi="Times New Roman"/>
          <w:i/>
          <w:sz w:val="24"/>
          <w:szCs w:val="24"/>
          <w:lang w:val="sq-AL"/>
        </w:rPr>
        <w:t>Për të drejtën e informimit për dokumentet zyrtare</w:t>
      </w:r>
      <w:r w:rsidRPr="00AA673C">
        <w:rPr>
          <w:rFonts w:ascii="Times New Roman" w:hAnsi="Times New Roman"/>
          <w:sz w:val="24"/>
          <w:szCs w:val="24"/>
          <w:lang w:val="sq-AL"/>
        </w:rPr>
        <w:t>”, i ndryshuar.</w:t>
      </w:r>
    </w:p>
    <w:p w:rsidR="00AA673C" w:rsidRPr="00AA673C" w:rsidRDefault="00AA673C" w:rsidP="00AA673C">
      <w:pPr>
        <w:pStyle w:val="ListParagraph"/>
        <w:numPr>
          <w:ilvl w:val="0"/>
          <w:numId w:val="32"/>
        </w:numPr>
        <w:ind w:right="-81"/>
        <w:jc w:val="both"/>
        <w:rPr>
          <w:rFonts w:ascii="Times New Roman" w:hAnsi="Times New Roman"/>
          <w:sz w:val="24"/>
          <w:szCs w:val="24"/>
        </w:rPr>
      </w:pPr>
      <w:r w:rsidRPr="00AA673C">
        <w:rPr>
          <w:rFonts w:ascii="Times New Roman" w:hAnsi="Times New Roman"/>
          <w:sz w:val="24"/>
          <w:szCs w:val="24"/>
          <w:lang w:val="sq-AL"/>
        </w:rPr>
        <w:t>Njohuritë mbi Ligjin</w:t>
      </w:r>
      <w:r w:rsidRPr="00AA673C">
        <w:rPr>
          <w:rFonts w:ascii="Times New Roman" w:hAnsi="Times New Roman"/>
          <w:sz w:val="24"/>
          <w:szCs w:val="24"/>
        </w:rPr>
        <w:t xml:space="preserve"> Nr. 44/20151 “Ko</w:t>
      </w:r>
      <w:r w:rsidRPr="00AA673C">
        <w:rPr>
          <w:rFonts w:ascii="Times New Roman" w:hAnsi="Times New Roman"/>
          <w:i/>
          <w:sz w:val="24"/>
          <w:szCs w:val="24"/>
        </w:rPr>
        <w:t>di I Procedurave Administrative I Republikës Së Shqipërisë</w:t>
      </w:r>
      <w:r w:rsidRPr="00AA673C">
        <w:rPr>
          <w:rFonts w:ascii="Times New Roman" w:hAnsi="Times New Roman"/>
          <w:sz w:val="24"/>
          <w:szCs w:val="24"/>
        </w:rPr>
        <w:t>” I ndryshuar</w:t>
      </w:r>
    </w:p>
    <w:p w:rsidR="00AA673C" w:rsidRPr="00AA673C" w:rsidRDefault="00AA673C" w:rsidP="00AA673C">
      <w:pPr>
        <w:pStyle w:val="ListParagraph"/>
        <w:numPr>
          <w:ilvl w:val="0"/>
          <w:numId w:val="32"/>
        </w:numPr>
        <w:spacing w:after="0"/>
        <w:jc w:val="both"/>
        <w:rPr>
          <w:rFonts w:ascii="Times New Roman" w:hAnsi="Times New Roman"/>
          <w:sz w:val="24"/>
          <w:szCs w:val="24"/>
        </w:rPr>
      </w:pPr>
      <w:r w:rsidRPr="00AA673C">
        <w:rPr>
          <w:rFonts w:ascii="Times New Roman" w:hAnsi="Times New Roman"/>
          <w:sz w:val="24"/>
          <w:szCs w:val="24"/>
        </w:rPr>
        <w:t xml:space="preserve">Ligjin </w:t>
      </w:r>
      <w:r w:rsidRPr="00AA673C">
        <w:rPr>
          <w:rFonts w:ascii="Times New Roman" w:hAnsi="Times New Roman"/>
          <w:noProof/>
          <w:color w:val="000000"/>
          <w:sz w:val="24"/>
          <w:szCs w:val="24"/>
          <w:lang w:val="sq-AL"/>
        </w:rPr>
        <w:t xml:space="preserve">Nr. </w:t>
      </w:r>
      <w:r w:rsidRPr="00AA673C">
        <w:rPr>
          <w:rFonts w:ascii="Times New Roman" w:hAnsi="Times New Roman"/>
          <w:sz w:val="24"/>
          <w:szCs w:val="24"/>
        </w:rPr>
        <w:t xml:space="preserve"> 9936 dt.26.06.2008 “</w:t>
      </w:r>
      <w:r w:rsidRPr="00AA673C">
        <w:rPr>
          <w:rFonts w:ascii="Times New Roman" w:hAnsi="Times New Roman"/>
          <w:i/>
          <w:sz w:val="24"/>
          <w:szCs w:val="24"/>
        </w:rPr>
        <w:t>Për menaxhimin e buxhetit në Republiken e Shqiperise</w:t>
      </w:r>
      <w:r w:rsidRPr="00AA673C">
        <w:rPr>
          <w:rFonts w:ascii="Times New Roman" w:hAnsi="Times New Roman"/>
          <w:sz w:val="24"/>
          <w:szCs w:val="24"/>
        </w:rPr>
        <w:t>”.</w:t>
      </w:r>
    </w:p>
    <w:p w:rsidR="00AA673C" w:rsidRPr="00AA673C" w:rsidRDefault="00AA673C" w:rsidP="00AA673C">
      <w:pPr>
        <w:pStyle w:val="ListParagraph"/>
        <w:numPr>
          <w:ilvl w:val="0"/>
          <w:numId w:val="32"/>
        </w:numPr>
        <w:spacing w:after="0"/>
        <w:jc w:val="both"/>
        <w:rPr>
          <w:rFonts w:ascii="Times New Roman" w:hAnsi="Times New Roman"/>
          <w:sz w:val="24"/>
          <w:szCs w:val="24"/>
        </w:rPr>
      </w:pPr>
      <w:r w:rsidRPr="00AA673C">
        <w:rPr>
          <w:rFonts w:ascii="Times New Roman" w:hAnsi="Times New Roman"/>
          <w:sz w:val="24"/>
          <w:szCs w:val="24"/>
        </w:rPr>
        <w:t xml:space="preserve">Ligjin </w:t>
      </w:r>
      <w:r w:rsidRPr="00AA673C">
        <w:rPr>
          <w:rFonts w:ascii="Times New Roman" w:hAnsi="Times New Roman"/>
          <w:noProof/>
          <w:color w:val="000000"/>
          <w:sz w:val="24"/>
          <w:szCs w:val="24"/>
          <w:lang w:val="sq-AL"/>
        </w:rPr>
        <w:t xml:space="preserve">Nr.  </w:t>
      </w:r>
      <w:r w:rsidRPr="00AA673C">
        <w:rPr>
          <w:rFonts w:ascii="Times New Roman" w:hAnsi="Times New Roman"/>
          <w:sz w:val="24"/>
          <w:szCs w:val="24"/>
        </w:rPr>
        <w:t>10 296 date 08.07.2010 “</w:t>
      </w:r>
      <w:r w:rsidRPr="00AA673C">
        <w:rPr>
          <w:rFonts w:ascii="Times New Roman" w:hAnsi="Times New Roman"/>
          <w:i/>
          <w:sz w:val="24"/>
          <w:szCs w:val="24"/>
        </w:rPr>
        <w:t>Për menaxhimin financiar dhe kontrollin</w:t>
      </w:r>
      <w:r w:rsidRPr="00AA673C">
        <w:rPr>
          <w:rFonts w:ascii="Times New Roman" w:hAnsi="Times New Roman"/>
          <w:sz w:val="24"/>
          <w:szCs w:val="24"/>
        </w:rPr>
        <w:t>”.</w:t>
      </w:r>
    </w:p>
    <w:p w:rsidR="005F227C" w:rsidRDefault="005F227C" w:rsidP="005F227C">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66220D"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A01D22"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5F227C" w:rsidRPr="00676823" w:rsidRDefault="005F227C" w:rsidP="00A55CE9">
      <w:pPr>
        <w:pStyle w:val="BodyText"/>
        <w:spacing w:line="276" w:lineRule="auto"/>
        <w:ind w:left="318" w:right="85"/>
        <w:jc w:val="both"/>
        <w:rPr>
          <w:rFonts w:ascii="Times New Roman" w:hAnsi="Times New Roman" w:cs="Times New Roman"/>
          <w:sz w:val="24"/>
          <w:szCs w:val="24"/>
        </w:rPr>
      </w:pPr>
    </w:p>
    <w:sectPr w:rsidR="005F227C" w:rsidRPr="00676823"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20D" w:rsidRDefault="0066220D" w:rsidP="00386E9F">
      <w:pPr>
        <w:spacing w:after="0" w:line="240" w:lineRule="auto"/>
      </w:pPr>
      <w:r>
        <w:separator/>
      </w:r>
    </w:p>
  </w:endnote>
  <w:endnote w:type="continuationSeparator" w:id="0">
    <w:p w:rsidR="0066220D" w:rsidRDefault="0066220D"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20D" w:rsidRDefault="0066220D" w:rsidP="00386E9F">
      <w:pPr>
        <w:spacing w:after="0" w:line="240" w:lineRule="auto"/>
      </w:pPr>
      <w:r>
        <w:separator/>
      </w:r>
    </w:p>
  </w:footnote>
  <w:footnote w:type="continuationSeparator" w:id="0">
    <w:p w:rsidR="0066220D" w:rsidRDefault="0066220D"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F6B3A"/>
    <w:multiLevelType w:val="hybridMultilevel"/>
    <w:tmpl w:val="DFAA3072"/>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64FE4"/>
    <w:multiLevelType w:val="hybridMultilevel"/>
    <w:tmpl w:val="402C2D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8F426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584C9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4"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500D445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9"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50EE7EEF"/>
    <w:multiLevelType w:val="hybridMultilevel"/>
    <w:tmpl w:val="DDB292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73E77"/>
    <w:multiLevelType w:val="hybridMultilevel"/>
    <w:tmpl w:val="4788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3"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15:restartNumberingAfterBreak="0">
    <w:nsid w:val="66E822F1"/>
    <w:multiLevelType w:val="hybridMultilevel"/>
    <w:tmpl w:val="68B0C09C"/>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8" w15:restartNumberingAfterBreak="0">
    <w:nsid w:val="75F15DFE"/>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num w:numId="1">
    <w:abstractNumId w:val="19"/>
  </w:num>
  <w:num w:numId="2">
    <w:abstractNumId w:val="5"/>
  </w:num>
  <w:num w:numId="3">
    <w:abstractNumId w:val="16"/>
  </w:num>
  <w:num w:numId="4">
    <w:abstractNumId w:val="15"/>
  </w:num>
  <w:num w:numId="5">
    <w:abstractNumId w:val="17"/>
  </w:num>
  <w:num w:numId="6">
    <w:abstractNumId w:val="27"/>
  </w:num>
  <w:num w:numId="7">
    <w:abstractNumId w:val="22"/>
  </w:num>
  <w:num w:numId="8">
    <w:abstractNumId w:val="1"/>
  </w:num>
  <w:num w:numId="9">
    <w:abstractNumId w:val="23"/>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18"/>
  </w:num>
  <w:num w:numId="21">
    <w:abstractNumId w:val="14"/>
  </w:num>
  <w:num w:numId="22">
    <w:abstractNumId w:val="2"/>
  </w:num>
  <w:num w:numId="23">
    <w:abstractNumId w:val="4"/>
  </w:num>
  <w:num w:numId="24">
    <w:abstractNumId w:val="26"/>
  </w:num>
  <w:num w:numId="25">
    <w:abstractNumId w:val="7"/>
  </w:num>
  <w:num w:numId="26">
    <w:abstractNumId w:val="28"/>
  </w:num>
  <w:num w:numId="27">
    <w:abstractNumId w:val="13"/>
  </w:num>
  <w:num w:numId="28">
    <w:abstractNumId w:val="20"/>
  </w:num>
  <w:num w:numId="29">
    <w:abstractNumId w:val="21"/>
  </w:num>
  <w:num w:numId="30">
    <w:abstractNumId w:val="11"/>
  </w:num>
  <w:num w:numId="31">
    <w:abstractNumId w:val="9"/>
  </w:num>
  <w:num w:numId="3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49D6"/>
    <w:rsid w:val="00132FD1"/>
    <w:rsid w:val="001470A4"/>
    <w:rsid w:val="001473C8"/>
    <w:rsid w:val="00157269"/>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D70C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4587E"/>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220D"/>
    <w:rsid w:val="006666B7"/>
    <w:rsid w:val="00670A8F"/>
    <w:rsid w:val="00676823"/>
    <w:rsid w:val="00676A9E"/>
    <w:rsid w:val="00680F12"/>
    <w:rsid w:val="006902E6"/>
    <w:rsid w:val="006918D1"/>
    <w:rsid w:val="00694D87"/>
    <w:rsid w:val="00695BB3"/>
    <w:rsid w:val="00695D40"/>
    <w:rsid w:val="006B301D"/>
    <w:rsid w:val="006B6673"/>
    <w:rsid w:val="006D1CF2"/>
    <w:rsid w:val="006E49A1"/>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B51"/>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D7C72"/>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A7A08"/>
    <w:rsid w:val="009B38BC"/>
    <w:rsid w:val="009B3E26"/>
    <w:rsid w:val="009B5960"/>
    <w:rsid w:val="009C1311"/>
    <w:rsid w:val="009D0195"/>
    <w:rsid w:val="009D0BCA"/>
    <w:rsid w:val="009E25C5"/>
    <w:rsid w:val="009F0056"/>
    <w:rsid w:val="009F0971"/>
    <w:rsid w:val="009F2354"/>
    <w:rsid w:val="009F7AFA"/>
    <w:rsid w:val="00A01C5D"/>
    <w:rsid w:val="00A01D22"/>
    <w:rsid w:val="00A024B2"/>
    <w:rsid w:val="00A07710"/>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73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1DBB"/>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35BF6"/>
    <w:rsid w:val="00C41E38"/>
    <w:rsid w:val="00C505CB"/>
    <w:rsid w:val="00C549FA"/>
    <w:rsid w:val="00C616B0"/>
    <w:rsid w:val="00C63E96"/>
    <w:rsid w:val="00C67DC1"/>
    <w:rsid w:val="00C73EFA"/>
    <w:rsid w:val="00C8768C"/>
    <w:rsid w:val="00C95A72"/>
    <w:rsid w:val="00CA150E"/>
    <w:rsid w:val="00CA3BB6"/>
    <w:rsid w:val="00CA76D1"/>
    <w:rsid w:val="00CB28C8"/>
    <w:rsid w:val="00CB48EB"/>
    <w:rsid w:val="00CC0FE3"/>
    <w:rsid w:val="00CD008E"/>
    <w:rsid w:val="00CD5C45"/>
    <w:rsid w:val="00D05162"/>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5850"/>
    <w:rsid w:val="00EF02F4"/>
    <w:rsid w:val="00EF29D9"/>
    <w:rsid w:val="00F11D97"/>
    <w:rsid w:val="00F13F35"/>
    <w:rsid w:val="00F23693"/>
    <w:rsid w:val="00F2727D"/>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uiPriority w:val="1"/>
    <w:qFormat/>
    <w:rsid w:val="00CC0FE3"/>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00DFF-27C1-40F4-BB6B-7024CBCE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2021-05-26T09:13:00Z</dcterms:modified>
</cp:coreProperties>
</file>